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31" w:rsidRDefault="00901E94" w:rsidP="00C11731">
      <w:pPr>
        <w:spacing w:line="240" w:lineRule="auto"/>
        <w:jc w:val="center"/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  <w:r w:rsidR="00455E06">
        <w:t xml:space="preserve"> </w:t>
      </w:r>
    </w:p>
    <w:p w:rsidR="00455E06" w:rsidRPr="00C11731" w:rsidRDefault="00455E06" w:rsidP="00C1173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Výroční zpráva obce Vápno o poskytování informací dle zákona č. 106/1999 Sb., o svobodném přístupu k informacím, ve znění pozdějších předpisů, za rok 20</w:t>
      </w:r>
      <w:r w:rsidR="00D92EE6">
        <w:rPr>
          <w:b/>
          <w:bCs/>
          <w:sz w:val="36"/>
          <w:szCs w:val="36"/>
        </w:rPr>
        <w:t>2</w:t>
      </w:r>
      <w:r w:rsidR="00A0175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§ 18 zákona č. 106/1999 Sb., o svobodném přístupu k informacím, ve znění pozdějších předpisů (dále jen „zákon“) s účinností od 1. 1. 2000, musí každý povinný subjekt, vždy do 1. března, zveřejnit výroční zprávu za předcházející kalendářní rok o své činnosti v oblasti poskytování informací.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Podané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 w:rsidR="008D32A6">
        <w:rPr>
          <w:sz w:val="22"/>
          <w:szCs w:val="22"/>
        </w:rPr>
        <w:t xml:space="preserve"> </w:t>
      </w:r>
      <w:r w:rsidR="00D92EE6">
        <w:rPr>
          <w:sz w:val="22"/>
          <w:szCs w:val="22"/>
        </w:rPr>
        <w:t>nebyla</w:t>
      </w:r>
      <w:r w:rsidR="008D32A6">
        <w:rPr>
          <w:sz w:val="22"/>
          <w:szCs w:val="22"/>
        </w:rPr>
        <w:t xml:space="preserve"> pod</w:t>
      </w:r>
      <w:r w:rsidR="00D92EE6">
        <w:rPr>
          <w:sz w:val="22"/>
          <w:szCs w:val="22"/>
        </w:rPr>
        <w:t>ána žádná</w:t>
      </w:r>
      <w:r w:rsidR="008D32A6" w:rsidRPr="00D92EE6">
        <w:rPr>
          <w:b/>
          <w:sz w:val="22"/>
          <w:szCs w:val="22"/>
        </w:rPr>
        <w:t xml:space="preserve"> </w:t>
      </w:r>
      <w:proofErr w:type="gramStart"/>
      <w:r w:rsidR="008D32A6">
        <w:rPr>
          <w:sz w:val="22"/>
          <w:szCs w:val="22"/>
        </w:rPr>
        <w:t>písemná  žádost</w:t>
      </w:r>
      <w:proofErr w:type="gramEnd"/>
      <w:r w:rsidR="008D32A6">
        <w:rPr>
          <w:sz w:val="22"/>
          <w:szCs w:val="22"/>
        </w:rPr>
        <w:t xml:space="preserve"> </w:t>
      </w:r>
      <w:r>
        <w:rPr>
          <w:sz w:val="22"/>
          <w:szCs w:val="22"/>
        </w:rPr>
        <w:t>o poskytnutí informace dle zákona č. 106/1999 Sb.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Rozhodnutí o odmítnutí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Rozhodnutí o odmítnutí žádosti bylo 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vydáno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Odvolání proti rozhodnutí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Odvolání proti rozhodnutí o odmítnutí žádosti bylo 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podáno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Rozsudek soudu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Rozsudek soudu ve věci přezkoumání zákonnosti rozhodnutí o odmítnutí žádosti nebyl 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vydán.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Výčet poskytnutých výhradních licencí, včetně odůvodnění nezbytnosti poskytnutí výhradní licence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nebyla poskytnuta žádná výhradní licence.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Hrazení nákladů</w:t>
      </w:r>
      <w:r w:rsidR="00315A1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Povinné subjekty jsou oprávněny v souvislosti s poskytováním informací žádat úhradu ve výši, která nesmí přesáhnout náklady spojené s pořízením kopií, opatřením technických nosičů dat a s odesláním informací žadateli. Povinný subjekt si může vyžádat i úhradu za mimořádně rozsáhlé vyhledání informací.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nebyla zpoplatněna žádná žádost.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Stížnosti na postup podané podle § 16a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 nebyla podána žádná stížnost na postup při vyřizování žádosti o informace dle § 16a).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Další informace vztahující se k uplatňování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Statistické údaje k podaným žádostem za rok 20</w:t>
      </w:r>
      <w:r w:rsidR="00D92EE6">
        <w:rPr>
          <w:sz w:val="22"/>
          <w:szCs w:val="22"/>
        </w:rPr>
        <w:t>2</w:t>
      </w:r>
      <w:r w:rsidR="00A01758">
        <w:rPr>
          <w:sz w:val="22"/>
          <w:szCs w:val="22"/>
        </w:rPr>
        <w:t>5</w:t>
      </w:r>
      <w:r>
        <w:rPr>
          <w:sz w:val="22"/>
          <w:szCs w:val="22"/>
        </w:rPr>
        <w:t xml:space="preserve">: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Pr="00315A12" w:rsidRDefault="00455E06" w:rsidP="00455E06">
      <w:pPr>
        <w:pStyle w:val="Default"/>
        <w:rPr>
          <w:b/>
          <w:sz w:val="22"/>
          <w:szCs w:val="22"/>
        </w:rPr>
      </w:pPr>
      <w:r w:rsidRPr="00315A12">
        <w:rPr>
          <w:b/>
          <w:bCs/>
          <w:sz w:val="22"/>
          <w:szCs w:val="22"/>
        </w:rPr>
        <w:t>V roce 20</w:t>
      </w:r>
      <w:r w:rsidR="00D92EE6">
        <w:rPr>
          <w:b/>
          <w:bCs/>
          <w:sz w:val="22"/>
          <w:szCs w:val="22"/>
        </w:rPr>
        <w:t>2</w:t>
      </w:r>
      <w:r w:rsidR="00A01758">
        <w:rPr>
          <w:b/>
          <w:bCs/>
          <w:sz w:val="22"/>
          <w:szCs w:val="22"/>
        </w:rPr>
        <w:t>5</w:t>
      </w:r>
      <w:r w:rsidR="008D32A6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ne</w:t>
      </w:r>
      <w:r w:rsidR="008D32A6">
        <w:rPr>
          <w:b/>
          <w:bCs/>
          <w:sz w:val="22"/>
          <w:szCs w:val="22"/>
        </w:rPr>
        <w:t>byla podána</w:t>
      </w:r>
      <w:r w:rsidRPr="00315A12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žádná žádost,</w:t>
      </w:r>
      <w:r w:rsidRPr="00315A12">
        <w:rPr>
          <w:b/>
          <w:bCs/>
          <w:sz w:val="22"/>
          <w:szCs w:val="22"/>
        </w:rPr>
        <w:t xml:space="preserve"> na </w:t>
      </w:r>
      <w:r w:rsidR="00D92EE6">
        <w:rPr>
          <w:b/>
          <w:bCs/>
          <w:sz w:val="22"/>
          <w:szCs w:val="22"/>
        </w:rPr>
        <w:t>kterou by mělo být</w:t>
      </w:r>
      <w:r w:rsidRPr="00315A12">
        <w:rPr>
          <w:b/>
          <w:bCs/>
          <w:sz w:val="22"/>
          <w:szCs w:val="22"/>
        </w:rPr>
        <w:t xml:space="preserve"> v zákonném termínu odpovězeno. </w:t>
      </w:r>
    </w:p>
    <w:p w:rsidR="00BC5441" w:rsidRPr="00287C77" w:rsidRDefault="00BC5441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A12" w:rsidRDefault="00315A12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55" w:rsidRPr="00287C77" w:rsidRDefault="00307A5B" w:rsidP="0031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Ve Vápně dne </w:t>
      </w:r>
      <w:proofErr w:type="gramStart"/>
      <w:r w:rsidR="00A01758">
        <w:rPr>
          <w:rFonts w:ascii="Times New Roman" w:hAnsi="Times New Roman" w:cs="Times New Roman"/>
          <w:sz w:val="24"/>
          <w:szCs w:val="24"/>
        </w:rPr>
        <w:t>23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="00A01758">
        <w:rPr>
          <w:rFonts w:ascii="Times New Roman" w:hAnsi="Times New Roman" w:cs="Times New Roman"/>
          <w:sz w:val="24"/>
          <w:szCs w:val="24"/>
        </w:rPr>
        <w:t>2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Pr="00287C77">
        <w:rPr>
          <w:rFonts w:ascii="Times New Roman" w:hAnsi="Times New Roman" w:cs="Times New Roman"/>
          <w:sz w:val="24"/>
          <w:szCs w:val="24"/>
        </w:rPr>
        <w:t>20</w:t>
      </w:r>
      <w:r w:rsidR="00D92EE6">
        <w:rPr>
          <w:rFonts w:ascii="Times New Roman" w:hAnsi="Times New Roman" w:cs="Times New Roman"/>
          <w:sz w:val="24"/>
          <w:szCs w:val="24"/>
        </w:rPr>
        <w:t>2</w:t>
      </w:r>
      <w:r w:rsidR="00A0175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73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2A6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4D55" w:rsidRPr="00287C77" w:rsidRDefault="008D32A6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622D" w:rsidRPr="00287C77">
        <w:rPr>
          <w:rFonts w:ascii="Times New Roman" w:hAnsi="Times New Roman" w:cs="Times New Roman"/>
          <w:sz w:val="24"/>
          <w:szCs w:val="24"/>
        </w:rPr>
        <w:t xml:space="preserve"> Milan Málek</w:t>
      </w:r>
    </w:p>
    <w:p w:rsidR="00AB622D" w:rsidRPr="00287C77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7C77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007D30" w:rsidRPr="00287C77">
        <w:rPr>
          <w:rFonts w:ascii="Times New Roman" w:hAnsi="Times New Roman" w:cs="Times New Roman"/>
          <w:sz w:val="24"/>
          <w:szCs w:val="24"/>
        </w:rPr>
        <w:t>Vápno</w:t>
      </w:r>
      <w:r w:rsidRPr="00287C7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622D" w:rsidRPr="00287C77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4D" w:rsidRDefault="00CE6B4D" w:rsidP="008D6F5F">
      <w:pPr>
        <w:spacing w:after="0" w:line="240" w:lineRule="auto"/>
      </w:pPr>
      <w:r>
        <w:separator/>
      </w:r>
    </w:p>
  </w:endnote>
  <w:endnote w:type="continuationSeparator" w:id="0">
    <w:p w:rsidR="00CE6B4D" w:rsidRDefault="00CE6B4D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0969EA" w:rsidP="00060EB8">
    <w:pPr>
      <w:pStyle w:val="Zpat"/>
      <w:pBdr>
        <w:top w:val="single" w:sz="4" w:space="1" w:color="A5A5A5" w:themeColor="background1" w:themeShade="A5"/>
      </w:pBdr>
      <w:ind w:left="-142" w:righ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0230D9">
          <w:rPr>
            <w:color w:val="7F7F7F" w:themeColor="background1" w:themeShade="7F"/>
          </w:rPr>
          <w:t xml:space="preserve"> </w:t>
        </w:r>
        <w:r w:rsidR="008D32A6">
          <w:rPr>
            <w:color w:val="7F7F7F" w:themeColor="background1" w:themeShade="7F"/>
          </w:rPr>
          <w:t xml:space="preserve">           </w:t>
        </w:r>
        <w:r w:rsidR="000230D9">
          <w:rPr>
            <w:color w:val="7F7F7F" w:themeColor="background1" w:themeShade="7F"/>
          </w:rPr>
          <w:t xml:space="preserve"> </w:t>
        </w:r>
        <w:r w:rsidR="00AB622D">
          <w:rPr>
            <w:color w:val="7F7F7F" w:themeColor="background1" w:themeShade="7F"/>
          </w:rPr>
          <w:t>Obec Vápno, V</w:t>
        </w:r>
        <w:r w:rsidR="00A40FB7">
          <w:rPr>
            <w:color w:val="7F7F7F" w:themeColor="background1" w:themeShade="7F"/>
          </w:rPr>
          <w:t>ápno 26</w:t>
        </w:r>
        <w:r w:rsidR="008D32A6">
          <w:rPr>
            <w:color w:val="7F7F7F" w:themeColor="background1" w:themeShade="7F"/>
          </w:rPr>
          <w:t>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060EB8">
          <w:rPr>
            <w:color w:val="7F7F7F" w:themeColor="background1" w:themeShade="7F"/>
          </w:rPr>
          <w:t>obec</w:t>
        </w:r>
        <w:r w:rsidR="00AB622D">
          <w:rPr>
            <w:color w:val="7F7F7F" w:themeColor="background1" w:themeShade="7F"/>
          </w:rPr>
          <w:t>-</w:t>
        </w:r>
        <w:r w:rsidR="00060EB8">
          <w:rPr>
            <w:color w:val="7F7F7F" w:themeColor="background1" w:themeShade="7F"/>
          </w:rPr>
          <w:t>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4D" w:rsidRDefault="00CE6B4D" w:rsidP="008D6F5F">
      <w:pPr>
        <w:spacing w:after="0" w:line="240" w:lineRule="auto"/>
      </w:pPr>
      <w:r>
        <w:separator/>
      </w:r>
    </w:p>
  </w:footnote>
  <w:footnote w:type="continuationSeparator" w:id="0">
    <w:p w:rsidR="00CE6B4D" w:rsidRDefault="00CE6B4D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07D30"/>
    <w:rsid w:val="000212C7"/>
    <w:rsid w:val="000230D9"/>
    <w:rsid w:val="00026B91"/>
    <w:rsid w:val="00050AAA"/>
    <w:rsid w:val="00051C4D"/>
    <w:rsid w:val="00060EB8"/>
    <w:rsid w:val="00087D6F"/>
    <w:rsid w:val="0009166F"/>
    <w:rsid w:val="000969EA"/>
    <w:rsid w:val="000D584B"/>
    <w:rsid w:val="000E17A2"/>
    <w:rsid w:val="001C57B8"/>
    <w:rsid w:val="00205C59"/>
    <w:rsid w:val="00205EFC"/>
    <w:rsid w:val="00226AF4"/>
    <w:rsid w:val="002323CE"/>
    <w:rsid w:val="002345A7"/>
    <w:rsid w:val="00246D66"/>
    <w:rsid w:val="00281430"/>
    <w:rsid w:val="00286956"/>
    <w:rsid w:val="00287C77"/>
    <w:rsid w:val="00291DA2"/>
    <w:rsid w:val="002A30F8"/>
    <w:rsid w:val="002C4D55"/>
    <w:rsid w:val="002E2CB2"/>
    <w:rsid w:val="00306391"/>
    <w:rsid w:val="00307A5B"/>
    <w:rsid w:val="00312331"/>
    <w:rsid w:val="00315A12"/>
    <w:rsid w:val="003846F8"/>
    <w:rsid w:val="0039544C"/>
    <w:rsid w:val="003A15CB"/>
    <w:rsid w:val="003A2550"/>
    <w:rsid w:val="003E7403"/>
    <w:rsid w:val="0040613D"/>
    <w:rsid w:val="00442414"/>
    <w:rsid w:val="00454BBD"/>
    <w:rsid w:val="00455E06"/>
    <w:rsid w:val="00466E5F"/>
    <w:rsid w:val="00472F37"/>
    <w:rsid w:val="004D7853"/>
    <w:rsid w:val="005151B4"/>
    <w:rsid w:val="00530C30"/>
    <w:rsid w:val="00561720"/>
    <w:rsid w:val="005A00A9"/>
    <w:rsid w:val="005A50D8"/>
    <w:rsid w:val="005A7352"/>
    <w:rsid w:val="005A7D3F"/>
    <w:rsid w:val="005B2BA1"/>
    <w:rsid w:val="00601839"/>
    <w:rsid w:val="00677400"/>
    <w:rsid w:val="00687980"/>
    <w:rsid w:val="006E7CBB"/>
    <w:rsid w:val="007363F8"/>
    <w:rsid w:val="00736C18"/>
    <w:rsid w:val="00752735"/>
    <w:rsid w:val="007A1746"/>
    <w:rsid w:val="007C7960"/>
    <w:rsid w:val="007D4E48"/>
    <w:rsid w:val="007E5568"/>
    <w:rsid w:val="007F4D9C"/>
    <w:rsid w:val="00820690"/>
    <w:rsid w:val="00822AE3"/>
    <w:rsid w:val="00833D46"/>
    <w:rsid w:val="00834E7C"/>
    <w:rsid w:val="00843D6C"/>
    <w:rsid w:val="00847BAF"/>
    <w:rsid w:val="00891555"/>
    <w:rsid w:val="008D32A6"/>
    <w:rsid w:val="008D6F5F"/>
    <w:rsid w:val="008E35FC"/>
    <w:rsid w:val="00901E94"/>
    <w:rsid w:val="00910087"/>
    <w:rsid w:val="00952232"/>
    <w:rsid w:val="009837FF"/>
    <w:rsid w:val="0099205D"/>
    <w:rsid w:val="009D1F59"/>
    <w:rsid w:val="009D7A0C"/>
    <w:rsid w:val="00A01758"/>
    <w:rsid w:val="00A061EB"/>
    <w:rsid w:val="00A40FB7"/>
    <w:rsid w:val="00A52212"/>
    <w:rsid w:val="00A81DEA"/>
    <w:rsid w:val="00AB48B3"/>
    <w:rsid w:val="00AB622D"/>
    <w:rsid w:val="00AC525B"/>
    <w:rsid w:val="00AD65E5"/>
    <w:rsid w:val="00B27552"/>
    <w:rsid w:val="00B32A82"/>
    <w:rsid w:val="00B364F5"/>
    <w:rsid w:val="00B36B33"/>
    <w:rsid w:val="00B6217C"/>
    <w:rsid w:val="00B67042"/>
    <w:rsid w:val="00B72CE0"/>
    <w:rsid w:val="00B73FD4"/>
    <w:rsid w:val="00BA53F2"/>
    <w:rsid w:val="00BA7FBD"/>
    <w:rsid w:val="00BC5441"/>
    <w:rsid w:val="00C11731"/>
    <w:rsid w:val="00C1221D"/>
    <w:rsid w:val="00C271EE"/>
    <w:rsid w:val="00C43479"/>
    <w:rsid w:val="00C7353D"/>
    <w:rsid w:val="00C74F8A"/>
    <w:rsid w:val="00C872C6"/>
    <w:rsid w:val="00CE6B4D"/>
    <w:rsid w:val="00D14D26"/>
    <w:rsid w:val="00D33706"/>
    <w:rsid w:val="00D37A79"/>
    <w:rsid w:val="00D42476"/>
    <w:rsid w:val="00D53BAE"/>
    <w:rsid w:val="00D7721B"/>
    <w:rsid w:val="00D92EE6"/>
    <w:rsid w:val="00DA3B4D"/>
    <w:rsid w:val="00DA42A5"/>
    <w:rsid w:val="00DB435E"/>
    <w:rsid w:val="00DC20C8"/>
    <w:rsid w:val="00DE49A3"/>
    <w:rsid w:val="00E04581"/>
    <w:rsid w:val="00E0630E"/>
    <w:rsid w:val="00E1737D"/>
    <w:rsid w:val="00E3783E"/>
    <w:rsid w:val="00E53F10"/>
    <w:rsid w:val="00EB6C4F"/>
    <w:rsid w:val="00EC679E"/>
    <w:rsid w:val="00F02B67"/>
    <w:rsid w:val="00F9634E"/>
    <w:rsid w:val="00F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455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183E"/>
    <w:rsid w:val="001166ED"/>
    <w:rsid w:val="00177AA4"/>
    <w:rsid w:val="00184FA0"/>
    <w:rsid w:val="00202154"/>
    <w:rsid w:val="00212E1D"/>
    <w:rsid w:val="00310243"/>
    <w:rsid w:val="003328BE"/>
    <w:rsid w:val="0039520D"/>
    <w:rsid w:val="003F555F"/>
    <w:rsid w:val="004B710C"/>
    <w:rsid w:val="00526E92"/>
    <w:rsid w:val="00632BB0"/>
    <w:rsid w:val="006F43C9"/>
    <w:rsid w:val="007F11C4"/>
    <w:rsid w:val="00871759"/>
    <w:rsid w:val="008F1C73"/>
    <w:rsid w:val="00AA76DB"/>
    <w:rsid w:val="00B1445A"/>
    <w:rsid w:val="00B76767"/>
    <w:rsid w:val="00C75F9D"/>
    <w:rsid w:val="00C93793"/>
    <w:rsid w:val="00E020A6"/>
    <w:rsid w:val="00E2313A"/>
    <w:rsid w:val="00E30C7E"/>
    <w:rsid w:val="00E61734"/>
    <w:rsid w:val="00EE246A"/>
    <w:rsid w:val="00FA42FC"/>
    <w:rsid w:val="00FD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   Obec Vápno, Vápno 26,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2</cp:revision>
  <cp:lastPrinted>2021-01-18T20:44:00Z</cp:lastPrinted>
  <dcterms:created xsi:type="dcterms:W3CDTF">2026-03-02T20:52:00Z</dcterms:created>
  <dcterms:modified xsi:type="dcterms:W3CDTF">2026-03-02T20:52:00Z</dcterms:modified>
</cp:coreProperties>
</file>